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9419" w14:textId="1FC4635C" w:rsidR="00C133E6" w:rsidRPr="00765894" w:rsidRDefault="00DB28BD">
      <w:pPr>
        <w:rPr>
          <w:b/>
          <w:bCs/>
        </w:rPr>
      </w:pPr>
      <w:r>
        <w:rPr>
          <w:b/>
          <w:bCs/>
        </w:rPr>
        <w:t>Instructions on Submission of Abstract</w:t>
      </w:r>
      <w:r w:rsidR="007557DE">
        <w:rPr>
          <w:b/>
          <w:bCs/>
        </w:rPr>
        <w:t>s</w:t>
      </w:r>
    </w:p>
    <w:p w14:paraId="17582C15" w14:textId="77777777" w:rsidR="00765894" w:rsidRDefault="00765894"/>
    <w:p w14:paraId="0C62EB9A" w14:textId="49EB84A2" w:rsidR="00765894" w:rsidRDefault="00765894">
      <w:r>
        <w:t xml:space="preserve">EPTC uses the </w:t>
      </w:r>
      <w:proofErr w:type="spellStart"/>
      <w:r>
        <w:t>Conftool</w:t>
      </w:r>
      <w:proofErr w:type="spellEnd"/>
      <w:r>
        <w:t xml:space="preserve"> App for submission/review of abstracts. If you have never used the EPTC </w:t>
      </w:r>
      <w:proofErr w:type="spellStart"/>
      <w:r>
        <w:t>Conftool</w:t>
      </w:r>
      <w:proofErr w:type="spellEnd"/>
      <w:r>
        <w:t xml:space="preserve"> App before, you need to first register as a user. To do this, please click </w:t>
      </w:r>
      <w:r w:rsidRPr="00765894">
        <w:rPr>
          <w:u w:val="single"/>
        </w:rPr>
        <w:t>here</w:t>
      </w:r>
      <w:r>
        <w:t xml:space="preserve">. </w:t>
      </w:r>
      <w:r w:rsidR="00415ABE">
        <w:t>If you have ever attended EPTC within the last 5 years, you can simply use your past credentials to log in.</w:t>
      </w:r>
    </w:p>
    <w:p w14:paraId="203CEAA0" w14:textId="77777777" w:rsidR="00765894" w:rsidRDefault="00765894"/>
    <w:p w14:paraId="0961379C" w14:textId="46CD0CCA" w:rsidR="00D83230" w:rsidRDefault="00765894" w:rsidP="00D83230">
      <w:r>
        <w:t>Before submit</w:t>
      </w:r>
      <w:r w:rsidR="00DB28BD">
        <w:t>ting</w:t>
      </w:r>
      <w:r>
        <w:t xml:space="preserve"> your abstract, you need to create it using the EPTC Abstract Template available </w:t>
      </w:r>
      <w:hyperlink r:id="rId5" w:history="1">
        <w:r w:rsidRPr="00A91727">
          <w:rPr>
            <w:rStyle w:val="Hyperlink"/>
          </w:rPr>
          <w:t>here</w:t>
        </w:r>
      </w:hyperlink>
      <w:r>
        <w:t xml:space="preserve">. </w:t>
      </w:r>
      <w:r w:rsidR="00DB28BD" w:rsidRPr="00DB28BD">
        <w:t>Your abstract must be written in English</w:t>
      </w:r>
      <w:r w:rsidR="00DB28BD">
        <w:t xml:space="preserve"> and</w:t>
      </w:r>
      <w:r w:rsidR="00DB28BD" w:rsidRPr="00DB28BD">
        <w:t xml:space="preserve"> should follow the formatting used in th</w:t>
      </w:r>
      <w:r w:rsidR="00DB28BD">
        <w:t>e</w:t>
      </w:r>
      <w:r w:rsidR="00DB28BD" w:rsidRPr="00DB28BD">
        <w:t xml:space="preserve"> template</w:t>
      </w:r>
      <w:r w:rsidR="00DB28BD">
        <w:t xml:space="preserve">. It must </w:t>
      </w:r>
      <w:r w:rsidR="00DB28BD" w:rsidRPr="00DB28BD">
        <w:t xml:space="preserve">not exceed two pages in length. Figures and photographs should be embedded at appropriate places in the text. Graphs, contours plots, or tables of the main results </w:t>
      </w:r>
      <w:r w:rsidR="00DB28BD" w:rsidRPr="00DB28BD">
        <w:rPr>
          <w:b/>
          <w:bCs/>
        </w:rPr>
        <w:t>must</w:t>
      </w:r>
      <w:r w:rsidR="00DB28BD" w:rsidRPr="00DB28BD">
        <w:t xml:space="preserve"> be included.</w:t>
      </w:r>
      <w:r w:rsidR="00DB28BD">
        <w:t xml:space="preserve"> </w:t>
      </w:r>
      <w:r w:rsidR="00D83230">
        <w:t xml:space="preserve">Convert your Word abstract into a pdf and submit it via </w:t>
      </w:r>
      <w:proofErr w:type="spellStart"/>
      <w:r w:rsidR="00D83230">
        <w:t>Conftool</w:t>
      </w:r>
      <w:proofErr w:type="spellEnd"/>
      <w:r w:rsidR="00D83230">
        <w:t xml:space="preserve"> as described below.</w:t>
      </w:r>
    </w:p>
    <w:p w14:paraId="6570EAE3" w14:textId="77777777" w:rsidR="00F54630" w:rsidRDefault="00F54630"/>
    <w:p w14:paraId="0E22C0F6" w14:textId="1D08BABB" w:rsidR="00F54630" w:rsidRDefault="00F54630">
      <w:r>
        <w:t xml:space="preserve">Before submitting your abstract, please read through the description of the 12 Tracks/Topics listed in the EPTC Call for Papers </w:t>
      </w:r>
      <w:r w:rsidR="00DB2D4D">
        <w:t>or</w:t>
      </w:r>
      <w:r>
        <w:t xml:space="preserve"> website and decide which Track you wish to have your paper considered</w:t>
      </w:r>
      <w:r w:rsidR="00D83230">
        <w:t xml:space="preserve"> for presentation</w:t>
      </w:r>
      <w:r>
        <w:t>. You will have to select this during your submission.</w:t>
      </w:r>
    </w:p>
    <w:p w14:paraId="5AEA79CA" w14:textId="77777777" w:rsidR="00DB28BD" w:rsidRDefault="00DB28BD"/>
    <w:p w14:paraId="2C87311B" w14:textId="53FA46DE" w:rsidR="00DB28BD" w:rsidRDefault="00DB28BD">
      <w:r>
        <w:t xml:space="preserve">To submit your abstract via </w:t>
      </w:r>
      <w:proofErr w:type="spellStart"/>
      <w:r>
        <w:t>Conftool</w:t>
      </w:r>
      <w:proofErr w:type="spellEnd"/>
      <w:r>
        <w:t xml:space="preserve">, log into </w:t>
      </w:r>
      <w:proofErr w:type="spellStart"/>
      <w:r>
        <w:t>Conftool</w:t>
      </w:r>
      <w:proofErr w:type="spellEnd"/>
      <w:r>
        <w:t xml:space="preserve"> </w:t>
      </w:r>
      <w:hyperlink r:id="rId6" w:history="1">
        <w:r w:rsidRPr="00A91727">
          <w:rPr>
            <w:rStyle w:val="Hyperlink"/>
          </w:rPr>
          <w:t>here</w:t>
        </w:r>
      </w:hyperlink>
      <w:r>
        <w:t xml:space="preserve"> using your log-in credentials.</w:t>
      </w:r>
      <w:r w:rsidR="00F54630">
        <w:t xml:space="preserve"> Your submission is termed a “contribution”. Once in </w:t>
      </w:r>
      <w:proofErr w:type="spellStart"/>
      <w:r w:rsidR="00F54630">
        <w:t>Conftool</w:t>
      </w:r>
      <w:proofErr w:type="spellEnd"/>
      <w:r w:rsidR="00F54630">
        <w:t>, follow the instructions therein to submit your abstract.</w:t>
      </w:r>
      <w:r w:rsidR="00D83230">
        <w:t xml:space="preserve"> You can opt to be considered for interactive poster presentation if you wish. You are allowed to submit at most 2 abstracts in your name. </w:t>
      </w:r>
      <w:r w:rsidR="00F54630">
        <w:t>After submission, you can return to make any revisions to your abstract until the deadline for submission of abstracts.</w:t>
      </w:r>
      <w:r w:rsidR="00D83230">
        <w:t xml:space="preserve"> </w:t>
      </w:r>
    </w:p>
    <w:p w14:paraId="15C1F38D" w14:textId="77777777" w:rsidR="00D83230" w:rsidRDefault="00D83230"/>
    <w:p w14:paraId="112D95F5" w14:textId="2C8C78BD" w:rsidR="00D83230" w:rsidRDefault="00D83230">
      <w:r>
        <w:t>For students</w:t>
      </w:r>
      <w:r w:rsidR="00E75ACB">
        <w:t xml:space="preserve"> who</w:t>
      </w:r>
      <w:r>
        <w:t xml:space="preserve"> wish to </w:t>
      </w:r>
      <w:r w:rsidR="00415ABE">
        <w:t xml:space="preserve">apply for the </w:t>
      </w:r>
      <w:hyperlink r:id="rId7" w:anchor=":~:text=All%20grants%20are%20available%20to,will%20receive%20a%20travel%20grant." w:history="1">
        <w:r w:rsidR="00415ABE" w:rsidRPr="00A91727">
          <w:rPr>
            <w:rStyle w:val="Hyperlink"/>
          </w:rPr>
          <w:t>EPS Student Travel Grants</w:t>
        </w:r>
      </w:hyperlink>
      <w:r w:rsidR="00415ABE">
        <w:t>, please ensure that you are the first author of the paper and tick the appropriate boxes during your abstract submission. You will be contacted separately</w:t>
      </w:r>
      <w:r w:rsidR="00E75ACB">
        <w:t xml:space="preserve"> on this matter</w:t>
      </w:r>
      <w:r w:rsidR="00415ABE">
        <w:t>.</w:t>
      </w:r>
      <w:r w:rsidR="00E75ACB">
        <w:t xml:space="preserve"> Immediately after submitting your abstract, please get your full paper manuscript ready as soon as possible as early evaluation of your full paper will be necessary.</w:t>
      </w:r>
    </w:p>
    <w:sectPr w:rsidR="00D83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B1FA2"/>
    <w:multiLevelType w:val="hybridMultilevel"/>
    <w:tmpl w:val="8080503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7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94"/>
    <w:rsid w:val="00073CA3"/>
    <w:rsid w:val="001A2C08"/>
    <w:rsid w:val="00415ABE"/>
    <w:rsid w:val="007557DE"/>
    <w:rsid w:val="00765894"/>
    <w:rsid w:val="00926FE3"/>
    <w:rsid w:val="00A91727"/>
    <w:rsid w:val="00B47BD3"/>
    <w:rsid w:val="00C133E6"/>
    <w:rsid w:val="00D83230"/>
    <w:rsid w:val="00DB28BD"/>
    <w:rsid w:val="00DB2D4D"/>
    <w:rsid w:val="00E75ACB"/>
    <w:rsid w:val="00F5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25AA"/>
  <w15:chartTrackingRefBased/>
  <w15:docId w15:val="{E8CEE19B-0FC9-4B3D-89D9-2443803F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8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8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8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8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8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8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8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8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8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8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8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8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8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8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8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8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8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8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8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58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7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17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s.ieee.org/education/graduate-undergraduate-student-resources/eps-ectc-student-travel-award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ftool.pro/eptc2024/" TargetMode="External"/><Relationship Id="rId5" Type="http://schemas.openxmlformats.org/officeDocument/2006/relationships/hyperlink" Target="https://www.eptc-ieee.net/uploads/exhibitors-pdf/6604cbf1637d6_Abstract%20template%202024%20v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1946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Tay</dc:creator>
  <cp:keywords/>
  <dc:description/>
  <cp:lastModifiedBy>Dr Eric Phua Jian Rong</cp:lastModifiedBy>
  <cp:revision>2</cp:revision>
  <cp:lastPrinted>2024-03-28T01:48:00Z</cp:lastPrinted>
  <dcterms:created xsi:type="dcterms:W3CDTF">2024-03-28T01:57:00Z</dcterms:created>
  <dcterms:modified xsi:type="dcterms:W3CDTF">2024-03-28T01:57:00Z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7d474d-5971-4b8a-9656-2f217c7133f6_Enabled">
    <vt:lpwstr>true</vt:lpwstr>
  </property>
  <property fmtid="{D5CDD505-2E9C-101B-9397-08002B2CF9AE}" pid="3" name="MSIP_Label_1b7d474d-5971-4b8a-9656-2f217c7133f6_SetDate">
    <vt:lpwstr>2024-03-28T01:48:07Z</vt:lpwstr>
  </property>
  <property fmtid="{D5CDD505-2E9C-101B-9397-08002B2CF9AE}" pid="4" name="MSIP_Label_1b7d474d-5971-4b8a-9656-2f217c7133f6_Method">
    <vt:lpwstr>Privileged</vt:lpwstr>
  </property>
  <property fmtid="{D5CDD505-2E9C-101B-9397-08002B2CF9AE}" pid="5" name="MSIP_Label_1b7d474d-5971-4b8a-9656-2f217c7133f6_Name">
    <vt:lpwstr>Public</vt:lpwstr>
  </property>
  <property fmtid="{D5CDD505-2E9C-101B-9397-08002B2CF9AE}" pid="6" name="MSIP_Label_1b7d474d-5971-4b8a-9656-2f217c7133f6_SiteId">
    <vt:lpwstr>c5d57708-33ca-4279-9049-5b2ac8c607e5</vt:lpwstr>
  </property>
  <property fmtid="{D5CDD505-2E9C-101B-9397-08002B2CF9AE}" pid="7" name="MSIP_Label_1b7d474d-5971-4b8a-9656-2f217c7133f6_ActionId">
    <vt:lpwstr>edb81bb8-6458-4d7f-ad61-ce273891da69</vt:lpwstr>
  </property>
  <property fmtid="{D5CDD505-2E9C-101B-9397-08002B2CF9AE}" pid="8" name="MSIP_Label_1b7d474d-5971-4b8a-9656-2f217c7133f6_ContentBits">
    <vt:lpwstr>0</vt:lpwstr>
  </property>
</Properties>
</file>